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12" w:rsidRPr="00920FCD" w:rsidRDefault="000277E3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  <w:u w:val="single" w:color="000000"/>
        </w:rPr>
        <w:t>Dokumentenkamera</w:t>
      </w:r>
    </w:p>
    <w:p w:rsidR="00C91812" w:rsidRPr="00705657" w:rsidRDefault="00C91812" w:rsidP="009067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</w:p>
    <w:p w:rsidR="00DA5C92" w:rsidRDefault="00072103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  <w:r w:rsidRPr="00705657">
        <w:rPr>
          <w:rFonts w:asciiTheme="minorHAnsi" w:hAnsiTheme="minorHAnsi" w:cstheme="minorHAnsi"/>
          <w:b/>
          <w:color w:val="000000"/>
          <w:u w:color="000000"/>
        </w:rPr>
        <w:t>Definition</w:t>
      </w:r>
    </w:p>
    <w:p w:rsidR="000F4610" w:rsidRDefault="008C7FB4" w:rsidP="000F461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 xml:space="preserve">Eine </w:t>
      </w:r>
      <w:r w:rsidRPr="00BA5C8A">
        <w:rPr>
          <w:rFonts w:asciiTheme="minorHAnsi" w:hAnsiTheme="minorHAnsi" w:cstheme="minorHAnsi"/>
          <w:b/>
          <w:color w:val="000000"/>
          <w:u w:color="000000"/>
        </w:rPr>
        <w:t>Dokumentenkamera</w:t>
      </w:r>
      <w:r w:rsidR="00CB79CC">
        <w:rPr>
          <w:rFonts w:asciiTheme="minorHAnsi" w:hAnsiTheme="minorHAnsi" w:cstheme="minorHAnsi"/>
          <w:color w:val="000000"/>
          <w:u w:color="000000"/>
        </w:rPr>
        <w:t xml:space="preserve">, auch </w:t>
      </w:r>
      <w:r w:rsidR="00CB79CC" w:rsidRPr="00BA5C8A">
        <w:rPr>
          <w:rFonts w:asciiTheme="minorHAnsi" w:hAnsiTheme="minorHAnsi" w:cstheme="minorHAnsi"/>
          <w:b/>
          <w:color w:val="000000"/>
          <w:u w:color="000000"/>
        </w:rPr>
        <w:t>Visualizer</w:t>
      </w:r>
      <w:r w:rsidR="00CB79CC">
        <w:rPr>
          <w:rFonts w:asciiTheme="minorHAnsi" w:hAnsiTheme="minorHAnsi" w:cstheme="minorHAnsi"/>
          <w:color w:val="000000"/>
          <w:u w:color="000000"/>
        </w:rPr>
        <w:t xml:space="preserve"> genannt, </w:t>
      </w:r>
      <w:r>
        <w:rPr>
          <w:rFonts w:asciiTheme="minorHAnsi" w:hAnsiTheme="minorHAnsi" w:cstheme="minorHAnsi"/>
          <w:color w:val="000000"/>
          <w:u w:color="000000"/>
        </w:rPr>
        <w:t xml:space="preserve">filmt ein Livefarbbild </w:t>
      </w:r>
      <w:r w:rsidR="005D1280" w:rsidRPr="005D1280">
        <w:rPr>
          <w:rFonts w:asciiTheme="minorHAnsi" w:hAnsiTheme="minorHAnsi" w:cstheme="minorHAnsi"/>
          <w:color w:val="000000"/>
          <w:u w:color="000000"/>
        </w:rPr>
        <w:t xml:space="preserve">und überträgt </w:t>
      </w:r>
      <w:r>
        <w:rPr>
          <w:rFonts w:asciiTheme="minorHAnsi" w:hAnsiTheme="minorHAnsi" w:cstheme="minorHAnsi"/>
          <w:color w:val="000000"/>
          <w:u w:color="000000"/>
        </w:rPr>
        <w:t>dies</w:t>
      </w:r>
      <w:r w:rsidR="00E77C27">
        <w:rPr>
          <w:rFonts w:asciiTheme="minorHAnsi" w:hAnsiTheme="minorHAnsi" w:cstheme="minorHAnsi"/>
          <w:color w:val="000000"/>
          <w:u w:color="000000"/>
        </w:rPr>
        <w:t>es</w:t>
      </w:r>
      <w:r w:rsidR="005D1280" w:rsidRPr="005D1280">
        <w:rPr>
          <w:rFonts w:asciiTheme="minorHAnsi" w:hAnsiTheme="minorHAnsi" w:cstheme="minorHAnsi"/>
          <w:color w:val="000000"/>
          <w:u w:color="000000"/>
        </w:rPr>
        <w:t xml:space="preserve"> auf ein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="00CB79CC">
        <w:rPr>
          <w:rFonts w:asciiTheme="minorHAnsi" w:hAnsiTheme="minorHAnsi" w:cstheme="minorHAnsi"/>
          <w:color w:val="000000"/>
          <w:u w:color="000000"/>
        </w:rPr>
        <w:t xml:space="preserve">extern angeschlossenes </w:t>
      </w:r>
      <w:r>
        <w:rPr>
          <w:rFonts w:asciiTheme="minorHAnsi" w:hAnsiTheme="minorHAnsi" w:cstheme="minorHAnsi"/>
          <w:color w:val="000000"/>
          <w:u w:color="000000"/>
        </w:rPr>
        <w:t>Anzeigegerät (</w:t>
      </w:r>
      <w:r w:rsidR="005D1280" w:rsidRPr="005D1280">
        <w:rPr>
          <w:rFonts w:asciiTheme="minorHAnsi" w:hAnsiTheme="minorHAnsi" w:cstheme="minorHAnsi"/>
          <w:color w:val="000000"/>
          <w:u w:color="000000"/>
        </w:rPr>
        <w:t>Beamer</w:t>
      </w:r>
      <w:r w:rsidR="00E77C27">
        <w:rPr>
          <w:rFonts w:asciiTheme="minorHAnsi" w:hAnsiTheme="minorHAnsi" w:cstheme="minorHAnsi"/>
          <w:color w:val="000000"/>
          <w:u w:color="000000"/>
        </w:rPr>
        <w:t xml:space="preserve">, </w:t>
      </w:r>
      <w:r w:rsidR="005D1280" w:rsidRPr="005D1280">
        <w:rPr>
          <w:rFonts w:asciiTheme="minorHAnsi" w:hAnsiTheme="minorHAnsi" w:cstheme="minorHAnsi"/>
          <w:color w:val="000000"/>
          <w:u w:color="000000"/>
        </w:rPr>
        <w:t>Bildschirm</w:t>
      </w:r>
      <w:r>
        <w:rPr>
          <w:rFonts w:asciiTheme="minorHAnsi" w:hAnsiTheme="minorHAnsi" w:cstheme="minorHAnsi"/>
          <w:color w:val="000000"/>
          <w:u w:color="000000"/>
        </w:rPr>
        <w:t xml:space="preserve">, </w:t>
      </w:r>
      <w:r w:rsidR="00E77C27">
        <w:rPr>
          <w:rFonts w:asciiTheme="minorHAnsi" w:hAnsiTheme="minorHAnsi" w:cstheme="minorHAnsi"/>
          <w:color w:val="000000"/>
          <w:u w:color="000000"/>
        </w:rPr>
        <w:t xml:space="preserve">Monitor, </w:t>
      </w:r>
      <w:r w:rsidR="005D1280" w:rsidRPr="005D1280">
        <w:rPr>
          <w:rFonts w:asciiTheme="minorHAnsi" w:hAnsiTheme="minorHAnsi" w:cstheme="minorHAnsi"/>
          <w:color w:val="000000"/>
          <w:u w:color="000000"/>
        </w:rPr>
        <w:t>TV, Display, Screen).</w:t>
      </w:r>
      <w:r w:rsidR="005D1280">
        <w:rPr>
          <w:rFonts w:asciiTheme="minorHAnsi" w:hAnsiTheme="minorHAnsi" w:cstheme="minorHAnsi"/>
          <w:color w:val="000000"/>
          <w:u w:color="000000"/>
        </w:rPr>
        <w:t xml:space="preserve"> </w:t>
      </w:r>
    </w:p>
    <w:p w:rsidR="00771112" w:rsidRDefault="00771112" w:rsidP="000F46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</w:p>
    <w:p w:rsidR="000F4610" w:rsidRPr="000F4610" w:rsidRDefault="000F4610" w:rsidP="000F46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  <w:r w:rsidRPr="000F4610">
        <w:rPr>
          <w:rFonts w:asciiTheme="minorHAnsi" w:hAnsiTheme="minorHAnsi" w:cstheme="minorHAnsi"/>
          <w:b/>
          <w:color w:val="000000"/>
          <w:u w:color="000000"/>
        </w:rPr>
        <w:t>Zweck</w:t>
      </w:r>
    </w:p>
    <w:p w:rsidR="000F4610" w:rsidRPr="005D1280" w:rsidRDefault="000F4610" w:rsidP="005D128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t xml:space="preserve">Die Dokumentenkamera eignet sich immer dann, </w:t>
      </w:r>
      <w:r w:rsidR="00207896">
        <w:rPr>
          <w:rFonts w:asciiTheme="minorHAnsi" w:hAnsiTheme="minorHAnsi" w:cstheme="minorHAnsi"/>
          <w:color w:val="000000"/>
          <w:u w:color="000000"/>
        </w:rPr>
        <w:t xml:space="preserve">wenn man einer Gruppe etwas </w:t>
      </w:r>
      <w:r w:rsidR="00207896" w:rsidRPr="00BA5C8A">
        <w:rPr>
          <w:rFonts w:asciiTheme="minorHAnsi" w:hAnsiTheme="minorHAnsi" w:cstheme="minorHAnsi"/>
          <w:b/>
          <w:color w:val="000000"/>
          <w:u w:color="000000"/>
        </w:rPr>
        <w:t>Kleines sehr groß</w:t>
      </w:r>
      <w:r w:rsidR="00207896">
        <w:rPr>
          <w:rFonts w:asciiTheme="minorHAnsi" w:hAnsiTheme="minorHAnsi" w:cstheme="minorHAnsi"/>
          <w:color w:val="000000"/>
          <w:u w:color="000000"/>
        </w:rPr>
        <w:t xml:space="preserve"> darstellen, zeigen oder veranschaulichen möchte. </w:t>
      </w:r>
    </w:p>
    <w:p w:rsidR="000277E3" w:rsidRPr="000277E3" w:rsidRDefault="000277E3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u w:color="000000"/>
        </w:rPr>
      </w:pPr>
    </w:p>
    <w:p w:rsidR="000277E3" w:rsidRDefault="000277E3" w:rsidP="0090676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277E3">
        <w:rPr>
          <w:rFonts w:asciiTheme="minorHAnsi" w:hAnsiTheme="minorHAnsi" w:cstheme="minorHAnsi"/>
          <w:b/>
        </w:rPr>
        <w:t>Varianten</w:t>
      </w:r>
    </w:p>
    <w:p w:rsidR="000F4610" w:rsidRDefault="000F4610" w:rsidP="000F4610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0F4610">
        <w:rPr>
          <w:rFonts w:asciiTheme="minorHAnsi" w:hAnsiTheme="minorHAnsi" w:cstheme="minorHAnsi"/>
        </w:rPr>
        <w:t>Dokument</w:t>
      </w:r>
      <w:r>
        <w:rPr>
          <w:rFonts w:asciiTheme="minorHAnsi" w:hAnsiTheme="minorHAnsi" w:cstheme="minorHAnsi"/>
        </w:rPr>
        <w:t>e</w:t>
      </w:r>
      <w:r w:rsidRPr="000F4610">
        <w:rPr>
          <w:rFonts w:asciiTheme="minorHAnsi" w:hAnsiTheme="minorHAnsi" w:cstheme="minorHAnsi"/>
        </w:rPr>
        <w:t xml:space="preserve">nkamera </w:t>
      </w:r>
      <w:r w:rsidRPr="00BA5C8A">
        <w:rPr>
          <w:rFonts w:asciiTheme="minorHAnsi" w:hAnsiTheme="minorHAnsi" w:cstheme="minorHAnsi"/>
          <w:b/>
        </w:rPr>
        <w:t>+ Anzeigegeräte</w:t>
      </w:r>
      <w:r w:rsidRPr="000F4610">
        <w:rPr>
          <w:rFonts w:asciiTheme="minorHAnsi" w:hAnsiTheme="minorHAnsi" w:cstheme="minorHAnsi"/>
        </w:rPr>
        <w:t xml:space="preserve"> (Beamer oder Bildschirm)</w:t>
      </w:r>
    </w:p>
    <w:p w:rsidR="00207896" w:rsidRDefault="00207896" w:rsidP="000F4610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Dokumentenkamera </w:t>
      </w:r>
      <w:r w:rsidRPr="00BA5C8A">
        <w:rPr>
          <w:rFonts w:asciiTheme="minorHAnsi" w:hAnsiTheme="minorHAnsi" w:cstheme="minorHAnsi"/>
          <w:b/>
        </w:rPr>
        <w:t>+ PC</w:t>
      </w:r>
      <w:r>
        <w:rPr>
          <w:rFonts w:asciiTheme="minorHAnsi" w:hAnsiTheme="minorHAnsi" w:cstheme="minorHAnsi"/>
        </w:rPr>
        <w:t xml:space="preserve"> (mit </w:t>
      </w:r>
      <w:r w:rsidR="00E77C27">
        <w:rPr>
          <w:rFonts w:asciiTheme="minorHAnsi" w:hAnsiTheme="minorHAnsi" w:cstheme="minorHAnsi"/>
        </w:rPr>
        <w:t>Dokumentenkamera-S</w:t>
      </w:r>
      <w:r>
        <w:rPr>
          <w:rFonts w:asciiTheme="minorHAnsi" w:hAnsiTheme="minorHAnsi" w:cstheme="minorHAnsi"/>
        </w:rPr>
        <w:t xml:space="preserve">oftware) + Anzeigegerät </w:t>
      </w:r>
    </w:p>
    <w:p w:rsidR="000F4610" w:rsidRPr="000F4610" w:rsidRDefault="000F4610" w:rsidP="000F4610">
      <w:pPr>
        <w:pStyle w:val="Listenabsatz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</w:rPr>
      </w:pPr>
      <w:r w:rsidRPr="00BA5C8A">
        <w:rPr>
          <w:rFonts w:asciiTheme="minorHAnsi" w:hAnsiTheme="minorHAnsi" w:cstheme="minorHAnsi"/>
          <w:b/>
        </w:rPr>
        <w:t>Handy/Tablet</w:t>
      </w:r>
      <w:r>
        <w:rPr>
          <w:rFonts w:asciiTheme="minorHAnsi" w:hAnsiTheme="minorHAnsi" w:cstheme="minorHAnsi"/>
        </w:rPr>
        <w:t xml:space="preserve"> als Kamera + </w:t>
      </w:r>
      <w:r w:rsidRPr="000F4610">
        <w:rPr>
          <w:rFonts w:asciiTheme="minorHAnsi" w:hAnsiTheme="minorHAnsi" w:cstheme="minorHAnsi"/>
        </w:rPr>
        <w:t>Anzeigegeräte</w:t>
      </w:r>
      <w:r w:rsidR="00D7797F">
        <w:rPr>
          <w:rFonts w:asciiTheme="minorHAnsi" w:hAnsiTheme="minorHAnsi" w:cstheme="minorHAnsi"/>
        </w:rPr>
        <w:t xml:space="preserve"> (denn die Funktionalität einer Dokumentenkamera kann auch mit einem Tablet und ei</w:t>
      </w:r>
      <w:r w:rsidR="00052EE8">
        <w:rPr>
          <w:rFonts w:asciiTheme="minorHAnsi" w:hAnsiTheme="minorHAnsi" w:cstheme="minorHAnsi"/>
        </w:rPr>
        <w:t>nem geeigneten Stativ und dem Einsatz einer diesbezüglichen App erreicht werden).</w:t>
      </w:r>
    </w:p>
    <w:p w:rsidR="00072103" w:rsidRPr="00705657" w:rsidRDefault="00072103" w:rsidP="00906765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72103" w:rsidRDefault="00072103" w:rsidP="0090676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05657">
        <w:rPr>
          <w:rFonts w:asciiTheme="minorHAnsi" w:hAnsiTheme="minorHAnsi" w:cstheme="minorHAnsi"/>
          <w:b/>
          <w:bCs/>
          <w:color w:val="000000" w:themeColor="text1"/>
        </w:rPr>
        <w:t>Verwendung</w:t>
      </w:r>
      <w:r w:rsidR="005D1280">
        <w:rPr>
          <w:rFonts w:asciiTheme="minorHAnsi" w:hAnsiTheme="minorHAnsi" w:cstheme="minorHAnsi"/>
          <w:b/>
          <w:bCs/>
          <w:color w:val="000000" w:themeColor="text1"/>
        </w:rPr>
        <w:t xml:space="preserve"> und Praxisanregungen</w:t>
      </w:r>
    </w:p>
    <w:p w:rsidR="00B64152" w:rsidRPr="00B92823" w:rsidRDefault="009426A8" w:rsidP="00B64152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539EA">
        <w:rPr>
          <w:rFonts w:asciiTheme="minorHAnsi" w:hAnsiTheme="minorHAnsi" w:cstheme="minorHAnsi"/>
          <w:b/>
          <w:color w:val="000000" w:themeColor="text1"/>
        </w:rPr>
        <w:t>Tafelersatz</w:t>
      </w:r>
      <w:r>
        <w:rPr>
          <w:rFonts w:asciiTheme="minorHAnsi" w:hAnsiTheme="minorHAnsi" w:cstheme="minorHAnsi"/>
          <w:color w:val="000000" w:themeColor="text1"/>
        </w:rPr>
        <w:t xml:space="preserve"> für</w:t>
      </w:r>
      <w:r w:rsidR="000539EA">
        <w:rPr>
          <w:rFonts w:asciiTheme="minorHAnsi" w:hAnsiTheme="minorHAnsi" w:cstheme="minorHAnsi"/>
          <w:color w:val="000000" w:themeColor="text1"/>
        </w:rPr>
        <w:t xml:space="preserve"> Vermutungen, Erarbeitungen, Arbeitsaufträge</w:t>
      </w:r>
      <w:r w:rsidR="005465FD">
        <w:rPr>
          <w:rFonts w:asciiTheme="minorHAnsi" w:hAnsiTheme="minorHAnsi" w:cstheme="minorHAnsi"/>
          <w:color w:val="000000" w:themeColor="text1"/>
        </w:rPr>
        <w:t xml:space="preserve">, </w:t>
      </w:r>
      <w:r w:rsidR="000539EA">
        <w:rPr>
          <w:rFonts w:asciiTheme="minorHAnsi" w:hAnsiTheme="minorHAnsi" w:cstheme="minorHAnsi"/>
          <w:color w:val="000000" w:themeColor="text1"/>
        </w:rPr>
        <w:t xml:space="preserve">Merksätze, Arbeitsblätter, </w:t>
      </w:r>
      <w:r w:rsidR="00B64152">
        <w:rPr>
          <w:rFonts w:asciiTheme="minorHAnsi" w:hAnsiTheme="minorHAnsi" w:cstheme="minorHAnsi"/>
          <w:color w:val="000000" w:themeColor="text1"/>
        </w:rPr>
        <w:t>Texte</w:t>
      </w:r>
      <w:r w:rsidR="0036636F">
        <w:rPr>
          <w:rFonts w:asciiTheme="minorHAnsi" w:hAnsiTheme="minorHAnsi" w:cstheme="minorHAnsi"/>
          <w:color w:val="000000" w:themeColor="text1"/>
        </w:rPr>
        <w:t xml:space="preserve">, </w:t>
      </w:r>
      <w:r w:rsidR="00B64152">
        <w:rPr>
          <w:rFonts w:asciiTheme="minorHAnsi" w:hAnsiTheme="minorHAnsi" w:cstheme="minorHAnsi"/>
          <w:color w:val="000000" w:themeColor="text1"/>
        </w:rPr>
        <w:t xml:space="preserve">Zeichnungen, </w:t>
      </w:r>
      <w:r w:rsidR="005465FD">
        <w:rPr>
          <w:rFonts w:asciiTheme="minorHAnsi" w:hAnsiTheme="minorHAnsi" w:cstheme="minorHAnsi"/>
          <w:color w:val="000000" w:themeColor="text1"/>
        </w:rPr>
        <w:t xml:space="preserve">Schaubilder, </w:t>
      </w:r>
      <w:r w:rsidR="000539EA">
        <w:rPr>
          <w:rFonts w:asciiTheme="minorHAnsi" w:hAnsiTheme="minorHAnsi" w:cstheme="minorHAnsi"/>
          <w:color w:val="000000" w:themeColor="text1"/>
        </w:rPr>
        <w:t xml:space="preserve">bzw. um </w:t>
      </w:r>
      <w:r w:rsidR="00B64152">
        <w:rPr>
          <w:rFonts w:asciiTheme="minorHAnsi" w:hAnsiTheme="minorHAnsi" w:cstheme="minorHAnsi"/>
          <w:color w:val="000000" w:themeColor="text1"/>
        </w:rPr>
        <w:t xml:space="preserve">bearbeitete Aufgaben </w:t>
      </w:r>
      <w:r w:rsidR="000539EA">
        <w:rPr>
          <w:rFonts w:asciiTheme="minorHAnsi" w:hAnsiTheme="minorHAnsi" w:cstheme="minorHAnsi"/>
          <w:color w:val="000000" w:themeColor="text1"/>
        </w:rPr>
        <w:t xml:space="preserve">zu </w:t>
      </w:r>
      <w:r w:rsidR="00B64152">
        <w:rPr>
          <w:rFonts w:asciiTheme="minorHAnsi" w:hAnsiTheme="minorHAnsi" w:cstheme="minorHAnsi"/>
          <w:color w:val="000000" w:themeColor="text1"/>
        </w:rPr>
        <w:t>präsentieren</w:t>
      </w:r>
      <w:r w:rsidR="005465FD">
        <w:rPr>
          <w:rFonts w:asciiTheme="minorHAnsi" w:hAnsiTheme="minorHAnsi" w:cstheme="minorHAnsi"/>
          <w:color w:val="000000" w:themeColor="text1"/>
        </w:rPr>
        <w:t xml:space="preserve"> oder Buchseiten groß anzuzeigen</w:t>
      </w:r>
      <w:r w:rsidR="0036636F">
        <w:rPr>
          <w:rFonts w:asciiTheme="minorHAnsi" w:hAnsiTheme="minorHAnsi" w:cstheme="minorHAnsi"/>
          <w:color w:val="000000" w:themeColor="text1"/>
        </w:rPr>
        <w:t>, etc.</w:t>
      </w:r>
    </w:p>
    <w:p w:rsidR="005D1280" w:rsidRDefault="005D1280" w:rsidP="00E27D1C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D1280">
        <w:rPr>
          <w:rFonts w:asciiTheme="minorHAnsi" w:hAnsiTheme="minorHAnsi" w:cstheme="minorHAnsi"/>
          <w:b/>
          <w:color w:val="000000" w:themeColor="text1"/>
        </w:rPr>
        <w:t>Zuordnungsspiele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77C27">
        <w:rPr>
          <w:rFonts w:asciiTheme="minorHAnsi" w:hAnsiTheme="minorHAnsi" w:cstheme="minorHAnsi"/>
          <w:color w:val="000000" w:themeColor="text1"/>
        </w:rPr>
        <w:t>in</w:t>
      </w:r>
      <w:r w:rsidRPr="005D1280">
        <w:rPr>
          <w:rFonts w:asciiTheme="minorHAnsi" w:hAnsiTheme="minorHAnsi" w:cstheme="minorHAnsi"/>
          <w:color w:val="000000" w:themeColor="text1"/>
        </w:rPr>
        <w:t xml:space="preserve"> Deutsch, DaZ, Fremdsprachen</w:t>
      </w:r>
      <w:r>
        <w:rPr>
          <w:rFonts w:asciiTheme="minorHAnsi" w:hAnsiTheme="minorHAnsi" w:cstheme="minorHAnsi"/>
          <w:color w:val="000000" w:themeColor="text1"/>
        </w:rPr>
        <w:t>, gemeinsam in größerer Gruppe lösen:</w:t>
      </w:r>
    </w:p>
    <w:p w:rsidR="005D1280" w:rsidRDefault="005D1280" w:rsidP="005D1280">
      <w:pPr>
        <w:pStyle w:val="Listenabsatz"/>
        <w:numPr>
          <w:ilvl w:val="1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4610">
        <w:rPr>
          <w:rFonts w:asciiTheme="minorHAnsi" w:hAnsiTheme="minorHAnsi" w:cstheme="minorHAnsi"/>
          <w:b/>
          <w:color w:val="000000" w:themeColor="text1"/>
        </w:rPr>
        <w:t>Wort- und Bildkarten</w:t>
      </w:r>
      <w:r>
        <w:rPr>
          <w:rFonts w:asciiTheme="minorHAnsi" w:hAnsiTheme="minorHAnsi" w:cstheme="minorHAnsi"/>
          <w:color w:val="000000" w:themeColor="text1"/>
        </w:rPr>
        <w:t xml:space="preserve"> durcheinander und offen</w:t>
      </w:r>
    </w:p>
    <w:p w:rsidR="005D1280" w:rsidRDefault="005D1280" w:rsidP="005D1280">
      <w:pPr>
        <w:pStyle w:val="Listenabsatz"/>
        <w:numPr>
          <w:ilvl w:val="1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4610">
        <w:rPr>
          <w:rFonts w:asciiTheme="minorHAnsi" w:hAnsiTheme="minorHAnsi" w:cstheme="minorHAnsi"/>
          <w:b/>
          <w:color w:val="000000" w:themeColor="text1"/>
        </w:rPr>
        <w:t>Memory</w:t>
      </w:r>
      <w:r>
        <w:rPr>
          <w:rFonts w:asciiTheme="minorHAnsi" w:hAnsiTheme="minorHAnsi" w:cstheme="minorHAnsi"/>
          <w:color w:val="000000" w:themeColor="text1"/>
        </w:rPr>
        <w:t xml:space="preserve"> mit verdeckten Wort- und Bildkarten</w:t>
      </w:r>
    </w:p>
    <w:p w:rsidR="008C7FB4" w:rsidRPr="008C7FB4" w:rsidRDefault="008C7FB4" w:rsidP="005D1280">
      <w:pPr>
        <w:pStyle w:val="Listenabsatz"/>
        <w:numPr>
          <w:ilvl w:val="1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Reimwörter </w:t>
      </w:r>
      <w:r w:rsidR="00AE237E" w:rsidRPr="00AE237E">
        <w:rPr>
          <w:rFonts w:asciiTheme="minorHAnsi" w:hAnsiTheme="minorHAnsi" w:cstheme="minorHAnsi"/>
          <w:color w:val="000000" w:themeColor="text1"/>
        </w:rPr>
        <w:t xml:space="preserve">oder Silben </w:t>
      </w:r>
      <w:r>
        <w:rPr>
          <w:rFonts w:asciiTheme="minorHAnsi" w:hAnsiTheme="minorHAnsi" w:cstheme="minorHAnsi"/>
          <w:b/>
          <w:color w:val="000000" w:themeColor="text1"/>
        </w:rPr>
        <w:t>zuordnen</w:t>
      </w:r>
    </w:p>
    <w:p w:rsidR="00AE237E" w:rsidRDefault="00AE237E" w:rsidP="00AE237E">
      <w:pPr>
        <w:pStyle w:val="Listenabsatz"/>
        <w:numPr>
          <w:ilvl w:val="1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77C27">
        <w:rPr>
          <w:rFonts w:asciiTheme="minorHAnsi" w:hAnsiTheme="minorHAnsi" w:cstheme="minorHAnsi"/>
          <w:b/>
          <w:color w:val="000000" w:themeColor="text1"/>
        </w:rPr>
        <w:t>Strophen</w:t>
      </w:r>
      <w:r>
        <w:rPr>
          <w:rFonts w:asciiTheme="minorHAnsi" w:hAnsiTheme="minorHAnsi" w:cstheme="minorHAnsi"/>
          <w:color w:val="000000" w:themeColor="text1"/>
        </w:rPr>
        <w:t xml:space="preserve"> in richtige Reihenfolge bringen</w:t>
      </w:r>
    </w:p>
    <w:p w:rsidR="00AE237E" w:rsidRPr="00AE237E" w:rsidRDefault="00AE237E" w:rsidP="00AE237E">
      <w:pPr>
        <w:pStyle w:val="Listenabsatz"/>
        <w:numPr>
          <w:ilvl w:val="1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Zugehörige Wörter auf Bildern ablegen</w:t>
      </w:r>
    </w:p>
    <w:p w:rsidR="005D1280" w:rsidRDefault="005D1280" w:rsidP="005D1280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F4610">
        <w:rPr>
          <w:rFonts w:asciiTheme="minorHAnsi" w:hAnsiTheme="minorHAnsi" w:cstheme="minorHAnsi"/>
          <w:b/>
          <w:color w:val="000000" w:themeColor="text1"/>
        </w:rPr>
        <w:t>Methoden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0F4610">
        <w:rPr>
          <w:rFonts w:asciiTheme="minorHAnsi" w:hAnsiTheme="minorHAnsi" w:cstheme="minorHAnsi"/>
          <w:b/>
          <w:color w:val="000000" w:themeColor="text1"/>
        </w:rPr>
        <w:t>veranschaulichen</w:t>
      </w:r>
    </w:p>
    <w:p w:rsidR="005D1280" w:rsidRPr="00790FA8" w:rsidRDefault="000F4610" w:rsidP="005D1280">
      <w:pPr>
        <w:pStyle w:val="Listenabsatz"/>
        <w:numPr>
          <w:ilvl w:val="1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z.B. </w:t>
      </w:r>
      <w:r w:rsidR="003C5036">
        <w:rPr>
          <w:rFonts w:asciiTheme="minorHAnsi" w:hAnsiTheme="minorHAnsi" w:cstheme="minorHAnsi"/>
          <w:color w:val="000000" w:themeColor="text1"/>
        </w:rPr>
        <w:t xml:space="preserve">Wichtiges </w:t>
      </w:r>
      <w:r>
        <w:rPr>
          <w:rFonts w:asciiTheme="minorHAnsi" w:hAnsiTheme="minorHAnsi" w:cstheme="minorHAnsi"/>
          <w:color w:val="000000" w:themeColor="text1"/>
        </w:rPr>
        <w:t xml:space="preserve">mit Textmarker </w:t>
      </w:r>
      <w:r w:rsidRPr="000F4610">
        <w:rPr>
          <w:rFonts w:asciiTheme="minorHAnsi" w:hAnsiTheme="minorHAnsi" w:cstheme="minorHAnsi"/>
          <w:b/>
          <w:color w:val="000000" w:themeColor="text1"/>
        </w:rPr>
        <w:t>hervorheben</w:t>
      </w:r>
    </w:p>
    <w:p w:rsidR="00790FA8" w:rsidRPr="008C7FB4" w:rsidRDefault="00790FA8" w:rsidP="00790FA8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8C7FB4">
        <w:rPr>
          <w:rFonts w:asciiTheme="minorHAnsi" w:hAnsiTheme="minorHAnsi" w:cstheme="minorHAnsi"/>
          <w:b/>
          <w:color w:val="000000" w:themeColor="text1"/>
        </w:rPr>
        <w:t xml:space="preserve">Bilderbuchkino </w:t>
      </w:r>
    </w:p>
    <w:p w:rsidR="00790FA8" w:rsidRDefault="00790FA8" w:rsidP="00790FA8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C7FB4">
        <w:rPr>
          <w:rFonts w:asciiTheme="minorHAnsi" w:hAnsiTheme="minorHAnsi" w:cstheme="minorHAnsi"/>
          <w:b/>
          <w:color w:val="000000" w:themeColor="text1"/>
        </w:rPr>
        <w:t>Situations</w:t>
      </w:r>
      <w:r>
        <w:rPr>
          <w:rFonts w:asciiTheme="minorHAnsi" w:hAnsiTheme="minorHAnsi" w:cstheme="minorHAnsi"/>
          <w:color w:val="000000" w:themeColor="text1"/>
        </w:rPr>
        <w:t xml:space="preserve">- und </w:t>
      </w:r>
      <w:r w:rsidRPr="008C7FB4">
        <w:rPr>
          <w:rFonts w:asciiTheme="minorHAnsi" w:hAnsiTheme="minorHAnsi" w:cstheme="minorHAnsi"/>
          <w:b/>
          <w:color w:val="000000" w:themeColor="text1"/>
        </w:rPr>
        <w:t>Wimmelbilder</w:t>
      </w:r>
    </w:p>
    <w:p w:rsidR="00790FA8" w:rsidRDefault="00790FA8" w:rsidP="00790FA8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C7FB4">
        <w:rPr>
          <w:rFonts w:asciiTheme="minorHAnsi" w:hAnsiTheme="minorHAnsi" w:cstheme="minorHAnsi"/>
          <w:b/>
          <w:color w:val="000000" w:themeColor="text1"/>
        </w:rPr>
        <w:t>Schablone</w:t>
      </w:r>
      <w:r>
        <w:rPr>
          <w:rFonts w:asciiTheme="minorHAnsi" w:hAnsiTheme="minorHAnsi" w:cstheme="minorHAnsi"/>
          <w:color w:val="000000" w:themeColor="text1"/>
        </w:rPr>
        <w:t xml:space="preserve"> zur Hervorhebung oder zur Suche</w:t>
      </w:r>
    </w:p>
    <w:p w:rsidR="00B64152" w:rsidRDefault="00B64152" w:rsidP="00B64152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Lesepfeil</w:t>
      </w:r>
      <w:r>
        <w:rPr>
          <w:rFonts w:asciiTheme="minorHAnsi" w:hAnsiTheme="minorHAnsi" w:cstheme="minorHAnsi"/>
          <w:color w:val="000000" w:themeColor="text1"/>
        </w:rPr>
        <w:t xml:space="preserve"> bzw. Lesekrokodil</w:t>
      </w:r>
    </w:p>
    <w:p w:rsidR="006B5B37" w:rsidRDefault="006B5B37" w:rsidP="00B64152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Dreidimensionale Objekte </w:t>
      </w:r>
      <w:r w:rsidRPr="006B5B37">
        <w:rPr>
          <w:rFonts w:asciiTheme="minorHAnsi" w:hAnsiTheme="minorHAnsi" w:cstheme="minorHAnsi"/>
          <w:color w:val="000000" w:themeColor="text1"/>
        </w:rPr>
        <w:t>können dargestellt werden</w:t>
      </w:r>
      <w:r w:rsidR="00566E87">
        <w:rPr>
          <w:rFonts w:asciiTheme="minorHAnsi" w:hAnsiTheme="minorHAnsi" w:cstheme="minorHAnsi"/>
          <w:color w:val="000000" w:themeColor="text1"/>
        </w:rPr>
        <w:t xml:space="preserve">, z.B. </w:t>
      </w:r>
      <w:r w:rsidR="00B54542">
        <w:rPr>
          <w:rFonts w:asciiTheme="minorHAnsi" w:hAnsiTheme="minorHAnsi" w:cstheme="minorHAnsi"/>
          <w:color w:val="000000" w:themeColor="text1"/>
        </w:rPr>
        <w:t xml:space="preserve">um </w:t>
      </w:r>
      <w:r w:rsidR="00B54542" w:rsidRPr="0040159C">
        <w:rPr>
          <w:rFonts w:asciiTheme="minorHAnsi" w:hAnsiTheme="minorHAnsi" w:cstheme="minorHAnsi"/>
          <w:b/>
          <w:color w:val="000000" w:themeColor="text1"/>
        </w:rPr>
        <w:t>Experimente</w:t>
      </w:r>
      <w:r w:rsidR="00B54542">
        <w:rPr>
          <w:rFonts w:asciiTheme="minorHAnsi" w:hAnsiTheme="minorHAnsi" w:cstheme="minorHAnsi"/>
          <w:color w:val="000000" w:themeColor="text1"/>
        </w:rPr>
        <w:t xml:space="preserve"> und </w:t>
      </w:r>
      <w:r w:rsidR="00B54542" w:rsidRPr="0040159C">
        <w:rPr>
          <w:rFonts w:asciiTheme="minorHAnsi" w:hAnsiTheme="minorHAnsi" w:cstheme="minorHAnsi"/>
          <w:b/>
          <w:color w:val="000000" w:themeColor="text1"/>
        </w:rPr>
        <w:t>Versuche</w:t>
      </w:r>
      <w:r w:rsidR="00B54542">
        <w:rPr>
          <w:rFonts w:asciiTheme="minorHAnsi" w:hAnsiTheme="minorHAnsi" w:cstheme="minorHAnsi"/>
          <w:color w:val="000000" w:themeColor="text1"/>
        </w:rPr>
        <w:t xml:space="preserve"> in </w:t>
      </w:r>
      <w:r w:rsidR="00566E87">
        <w:rPr>
          <w:rFonts w:asciiTheme="minorHAnsi" w:hAnsiTheme="minorHAnsi" w:cstheme="minorHAnsi"/>
          <w:color w:val="000000" w:themeColor="text1"/>
        </w:rPr>
        <w:t>Physik/Chemie</w:t>
      </w:r>
      <w:r w:rsidR="00B54542">
        <w:rPr>
          <w:rFonts w:asciiTheme="minorHAnsi" w:hAnsiTheme="minorHAnsi" w:cstheme="minorHAnsi"/>
          <w:color w:val="000000" w:themeColor="text1"/>
        </w:rPr>
        <w:t xml:space="preserve"> </w:t>
      </w:r>
      <w:r w:rsidR="004A5874">
        <w:rPr>
          <w:rFonts w:asciiTheme="minorHAnsi" w:hAnsiTheme="minorHAnsi" w:cstheme="minorHAnsi"/>
          <w:color w:val="000000" w:themeColor="text1"/>
        </w:rPr>
        <w:t>von der Seite filmen</w:t>
      </w:r>
      <w:r w:rsidR="00B54542">
        <w:rPr>
          <w:rFonts w:asciiTheme="minorHAnsi" w:hAnsiTheme="minorHAnsi" w:cstheme="minorHAnsi"/>
          <w:color w:val="000000" w:themeColor="text1"/>
        </w:rPr>
        <w:t>.</w:t>
      </w:r>
    </w:p>
    <w:p w:rsidR="00832106" w:rsidRDefault="00832106" w:rsidP="00B64152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Mobiltelefon </w:t>
      </w:r>
      <w:r w:rsidRPr="008737D9">
        <w:rPr>
          <w:rFonts w:asciiTheme="minorHAnsi" w:hAnsiTheme="minorHAnsi" w:cstheme="minorHAnsi"/>
          <w:color w:val="000000" w:themeColor="text1"/>
        </w:rPr>
        <w:t>unter Dokumentenkamera legen und</w:t>
      </w:r>
      <w:r w:rsidR="008737D9" w:rsidRPr="008737D9">
        <w:rPr>
          <w:rFonts w:asciiTheme="minorHAnsi" w:hAnsiTheme="minorHAnsi" w:cstheme="minorHAnsi"/>
          <w:color w:val="000000" w:themeColor="text1"/>
        </w:rPr>
        <w:t xml:space="preserve"> Inhalte/Medien </w:t>
      </w:r>
      <w:r w:rsidR="0067299E" w:rsidRPr="008737D9">
        <w:rPr>
          <w:rFonts w:asciiTheme="minorHAnsi" w:hAnsiTheme="minorHAnsi" w:cstheme="minorHAnsi"/>
          <w:color w:val="000000" w:themeColor="text1"/>
        </w:rPr>
        <w:t>anzeigen</w:t>
      </w:r>
    </w:p>
    <w:p w:rsidR="0040159C" w:rsidRPr="008737D9" w:rsidRDefault="0040159C" w:rsidP="00B64152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Story Cubes </w:t>
      </w:r>
      <w:r w:rsidRPr="0040159C">
        <w:rPr>
          <w:rFonts w:asciiTheme="minorHAnsi" w:hAnsiTheme="minorHAnsi" w:cstheme="minorHAnsi"/>
          <w:color w:val="000000" w:themeColor="text1"/>
        </w:rPr>
        <w:t>– Bilderwürfel um Geschichten zu erzählen/schreiben</w:t>
      </w:r>
    </w:p>
    <w:p w:rsidR="00E26873" w:rsidRDefault="00E26873" w:rsidP="00B928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92823" w:rsidRPr="00B92823" w:rsidRDefault="00B92823" w:rsidP="00B928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 w:rsidRPr="00B92823">
        <w:rPr>
          <w:rFonts w:asciiTheme="minorHAnsi" w:hAnsiTheme="minorHAnsi" w:cstheme="minorHAnsi"/>
          <w:b/>
          <w:color w:val="000000" w:themeColor="text1"/>
        </w:rPr>
        <w:lastRenderedPageBreak/>
        <w:t>Technische Möglichkeiten</w:t>
      </w:r>
    </w:p>
    <w:p w:rsidR="00790FA8" w:rsidRPr="00E66D4F" w:rsidRDefault="00B92823" w:rsidP="00E66D4F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66D4F">
        <w:rPr>
          <w:rFonts w:asciiTheme="minorHAnsi" w:hAnsiTheme="minorHAnsi" w:cstheme="minorHAnsi"/>
          <w:b/>
          <w:color w:val="000000" w:themeColor="text1"/>
        </w:rPr>
        <w:t>Zoomen</w:t>
      </w:r>
      <w:r w:rsidRPr="00E66D4F">
        <w:rPr>
          <w:rFonts w:asciiTheme="minorHAnsi" w:hAnsiTheme="minorHAnsi" w:cstheme="minorHAnsi"/>
          <w:color w:val="000000" w:themeColor="text1"/>
        </w:rPr>
        <w:t xml:space="preserve"> (Vergrößern) um </w:t>
      </w:r>
      <w:r w:rsidR="00D7797F">
        <w:rPr>
          <w:rFonts w:asciiTheme="minorHAnsi" w:hAnsiTheme="minorHAnsi" w:cstheme="minorHAnsi"/>
          <w:color w:val="000000" w:themeColor="text1"/>
        </w:rPr>
        <w:t xml:space="preserve">Kleinstobjekte im </w:t>
      </w:r>
      <w:r w:rsidRPr="00E66D4F">
        <w:rPr>
          <w:rFonts w:asciiTheme="minorHAnsi" w:hAnsiTheme="minorHAnsi" w:cstheme="minorHAnsi"/>
          <w:color w:val="000000" w:themeColor="text1"/>
        </w:rPr>
        <w:t>Detail zu zeigen</w:t>
      </w:r>
      <w:r w:rsidR="00D7797F">
        <w:rPr>
          <w:rFonts w:asciiTheme="minorHAnsi" w:hAnsiTheme="minorHAnsi" w:cstheme="minorHAnsi"/>
          <w:color w:val="000000" w:themeColor="text1"/>
        </w:rPr>
        <w:t xml:space="preserve"> </w:t>
      </w:r>
    </w:p>
    <w:p w:rsidR="008C7FB4" w:rsidRDefault="008C7FB4" w:rsidP="008C7FB4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Bild kann </w:t>
      </w:r>
      <w:r w:rsidRPr="00CB79CC">
        <w:rPr>
          <w:rFonts w:asciiTheme="minorHAnsi" w:hAnsiTheme="minorHAnsi" w:cstheme="minorHAnsi"/>
          <w:b/>
          <w:color w:val="000000" w:themeColor="text1"/>
        </w:rPr>
        <w:t>abfotografiert</w:t>
      </w:r>
      <w:r>
        <w:rPr>
          <w:rFonts w:asciiTheme="minorHAnsi" w:hAnsiTheme="minorHAnsi" w:cstheme="minorHAnsi"/>
          <w:color w:val="000000" w:themeColor="text1"/>
        </w:rPr>
        <w:t xml:space="preserve"> werden (SD-Karte oder direkt auf PC) und später </w:t>
      </w:r>
      <w:r w:rsidR="00E77C27">
        <w:rPr>
          <w:rFonts w:asciiTheme="minorHAnsi" w:hAnsiTheme="minorHAnsi" w:cstheme="minorHAnsi"/>
          <w:color w:val="000000" w:themeColor="text1"/>
        </w:rPr>
        <w:t>weiterverwendet</w:t>
      </w:r>
      <w:r>
        <w:rPr>
          <w:rFonts w:asciiTheme="minorHAnsi" w:hAnsiTheme="minorHAnsi" w:cstheme="minorHAnsi"/>
          <w:color w:val="000000" w:themeColor="text1"/>
        </w:rPr>
        <w:t xml:space="preserve"> werden.</w:t>
      </w:r>
      <w:r w:rsidR="00CB79CC">
        <w:rPr>
          <w:rFonts w:asciiTheme="minorHAnsi" w:hAnsiTheme="minorHAnsi" w:cstheme="minorHAnsi"/>
          <w:color w:val="000000" w:themeColor="text1"/>
        </w:rPr>
        <w:t xml:space="preserve"> z.B. zur </w:t>
      </w:r>
      <w:r w:rsidR="00CB79CC" w:rsidRPr="00CB79CC">
        <w:rPr>
          <w:rFonts w:asciiTheme="minorHAnsi" w:hAnsiTheme="minorHAnsi" w:cstheme="minorHAnsi"/>
          <w:b/>
          <w:color w:val="000000" w:themeColor="text1"/>
        </w:rPr>
        <w:t>Fixierung</w:t>
      </w:r>
      <w:r w:rsidR="00CB79CC">
        <w:rPr>
          <w:rFonts w:asciiTheme="minorHAnsi" w:hAnsiTheme="minorHAnsi" w:cstheme="minorHAnsi"/>
          <w:color w:val="000000" w:themeColor="text1"/>
        </w:rPr>
        <w:t xml:space="preserve"> </w:t>
      </w:r>
      <w:r w:rsidR="006F663C">
        <w:rPr>
          <w:rFonts w:asciiTheme="minorHAnsi" w:hAnsiTheme="minorHAnsi" w:cstheme="minorHAnsi"/>
          <w:color w:val="000000" w:themeColor="text1"/>
        </w:rPr>
        <w:t xml:space="preserve">von </w:t>
      </w:r>
      <w:r w:rsidR="006F663C" w:rsidRPr="006F663C">
        <w:rPr>
          <w:rFonts w:asciiTheme="minorHAnsi" w:hAnsiTheme="minorHAnsi" w:cstheme="minorHAnsi"/>
          <w:b/>
          <w:color w:val="000000" w:themeColor="text1"/>
        </w:rPr>
        <w:t>Arbeitsschritten</w:t>
      </w:r>
      <w:r w:rsidR="006F663C">
        <w:rPr>
          <w:rFonts w:asciiTheme="minorHAnsi" w:hAnsiTheme="minorHAnsi" w:cstheme="minorHAnsi"/>
          <w:color w:val="000000" w:themeColor="text1"/>
        </w:rPr>
        <w:t xml:space="preserve">, von </w:t>
      </w:r>
      <w:r w:rsidR="00CB79CC" w:rsidRPr="006F663C">
        <w:rPr>
          <w:rFonts w:asciiTheme="minorHAnsi" w:hAnsiTheme="minorHAnsi" w:cstheme="minorHAnsi"/>
          <w:b/>
          <w:color w:val="000000" w:themeColor="text1"/>
        </w:rPr>
        <w:t>Ergebnisse</w:t>
      </w:r>
      <w:r w:rsidR="006F663C" w:rsidRPr="006F663C">
        <w:rPr>
          <w:rFonts w:asciiTheme="minorHAnsi" w:hAnsiTheme="minorHAnsi" w:cstheme="minorHAnsi"/>
          <w:b/>
          <w:color w:val="000000" w:themeColor="text1"/>
        </w:rPr>
        <w:t>n</w:t>
      </w:r>
      <w:r w:rsidR="00CB79CC">
        <w:rPr>
          <w:rFonts w:asciiTheme="minorHAnsi" w:hAnsiTheme="minorHAnsi" w:cstheme="minorHAnsi"/>
          <w:color w:val="000000" w:themeColor="text1"/>
        </w:rPr>
        <w:t xml:space="preserve"> oder um eine </w:t>
      </w:r>
      <w:r w:rsidR="00CB79CC" w:rsidRPr="00CB79CC">
        <w:rPr>
          <w:rFonts w:asciiTheme="minorHAnsi" w:hAnsiTheme="minorHAnsi" w:cstheme="minorHAnsi"/>
          <w:b/>
          <w:color w:val="000000" w:themeColor="text1"/>
        </w:rPr>
        <w:t>Bildergeschichte</w:t>
      </w:r>
      <w:r w:rsidR="00CB79CC">
        <w:rPr>
          <w:rFonts w:asciiTheme="minorHAnsi" w:hAnsiTheme="minorHAnsi" w:cstheme="minorHAnsi"/>
          <w:color w:val="000000" w:themeColor="text1"/>
        </w:rPr>
        <w:t xml:space="preserve"> zu erzählen</w:t>
      </w:r>
      <w:r w:rsidR="006F663C">
        <w:rPr>
          <w:rFonts w:asciiTheme="minorHAnsi" w:hAnsiTheme="minorHAnsi" w:cstheme="minorHAnsi"/>
          <w:color w:val="000000" w:themeColor="text1"/>
        </w:rPr>
        <w:t>, etc.</w:t>
      </w:r>
    </w:p>
    <w:p w:rsidR="00CB79CC" w:rsidRDefault="00CB79CC" w:rsidP="00CB79CC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Dokumentenkameras bieten auch die Möglichkeit </w:t>
      </w:r>
      <w:r w:rsidRPr="00CB79CC">
        <w:rPr>
          <w:rFonts w:asciiTheme="minorHAnsi" w:hAnsiTheme="minorHAnsi" w:cstheme="minorHAnsi"/>
          <w:b/>
          <w:color w:val="000000" w:themeColor="text1"/>
        </w:rPr>
        <w:t>Videos</w:t>
      </w:r>
      <w:r>
        <w:rPr>
          <w:rFonts w:asciiTheme="minorHAnsi" w:hAnsiTheme="minorHAnsi" w:cstheme="minorHAnsi"/>
          <w:color w:val="000000" w:themeColor="text1"/>
        </w:rPr>
        <w:t xml:space="preserve"> (mit Ton) aufzunehmen, z.B. zur Erstellung von </w:t>
      </w:r>
      <w:r w:rsidRPr="00CB79CC">
        <w:rPr>
          <w:rFonts w:asciiTheme="minorHAnsi" w:hAnsiTheme="minorHAnsi" w:cstheme="minorHAnsi"/>
          <w:b/>
          <w:color w:val="000000" w:themeColor="text1"/>
        </w:rPr>
        <w:t>Erklärvideos</w:t>
      </w:r>
      <w:r w:rsidR="00D7797F">
        <w:rPr>
          <w:rFonts w:asciiTheme="minorHAnsi" w:hAnsiTheme="minorHAnsi" w:cstheme="minorHAnsi"/>
          <w:color w:val="000000" w:themeColor="text1"/>
        </w:rPr>
        <w:t xml:space="preserve">, Filme mit </w:t>
      </w:r>
      <w:r w:rsidR="00D7797F" w:rsidRPr="00D7797F">
        <w:rPr>
          <w:rFonts w:asciiTheme="minorHAnsi" w:hAnsiTheme="minorHAnsi" w:cstheme="minorHAnsi"/>
          <w:b/>
          <w:color w:val="000000" w:themeColor="text1"/>
        </w:rPr>
        <w:t>Zeitraffer</w:t>
      </w:r>
      <w:r w:rsidR="00D7797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oder allgemein </w:t>
      </w:r>
      <w:r w:rsidR="00D7797F">
        <w:rPr>
          <w:rFonts w:asciiTheme="minorHAnsi" w:hAnsiTheme="minorHAnsi" w:cstheme="minorHAnsi"/>
          <w:color w:val="000000" w:themeColor="text1"/>
        </w:rPr>
        <w:t xml:space="preserve">vertonte Sequenzen oder </w:t>
      </w:r>
      <w:r w:rsidRPr="00CB79CC">
        <w:rPr>
          <w:rFonts w:asciiTheme="minorHAnsi" w:hAnsiTheme="minorHAnsi" w:cstheme="minorHAnsi"/>
          <w:b/>
          <w:color w:val="000000" w:themeColor="text1"/>
        </w:rPr>
        <w:t>Filme</w:t>
      </w:r>
      <w:r w:rsidR="00D7797F" w:rsidRPr="00D7797F">
        <w:rPr>
          <w:rFonts w:asciiTheme="minorHAnsi" w:hAnsiTheme="minorHAnsi" w:cstheme="minorHAnsi"/>
          <w:color w:val="000000" w:themeColor="text1"/>
        </w:rPr>
        <w:t xml:space="preserve"> zu erstellen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="00D7797F" w:rsidRDefault="00D7797F" w:rsidP="00CB79C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B79CC" w:rsidRPr="00CB79CC" w:rsidRDefault="00CB79CC" w:rsidP="00CB79C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B79CC">
        <w:rPr>
          <w:rFonts w:asciiTheme="minorHAnsi" w:hAnsiTheme="minorHAnsi" w:cstheme="minorHAnsi"/>
          <w:b/>
          <w:color w:val="000000" w:themeColor="text1"/>
        </w:rPr>
        <w:t>Funktionen einer Dokumentenkamera</w:t>
      </w:r>
    </w:p>
    <w:p w:rsidR="00CB79CC" w:rsidRDefault="00CB79CC" w:rsidP="00CB79C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Zoom</w:t>
      </w:r>
      <w:r>
        <w:rPr>
          <w:rFonts w:asciiTheme="minorHAnsi" w:hAnsiTheme="minorHAnsi" w:cstheme="minorHAnsi"/>
          <w:color w:val="000000" w:themeColor="text1"/>
        </w:rPr>
        <w:t xml:space="preserve"> (Vergrößern)</w:t>
      </w:r>
    </w:p>
    <w:p w:rsidR="00CB79CC" w:rsidRDefault="00CB79CC" w:rsidP="00CB79C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Autofokus</w:t>
      </w:r>
      <w:r>
        <w:rPr>
          <w:rFonts w:asciiTheme="minorHAnsi" w:hAnsiTheme="minorHAnsi" w:cstheme="minorHAnsi"/>
          <w:color w:val="000000" w:themeColor="text1"/>
        </w:rPr>
        <w:t xml:space="preserve"> bzw. manueller Fokus (Scharf stellen)</w:t>
      </w:r>
    </w:p>
    <w:p w:rsidR="00CB79CC" w:rsidRDefault="00CB79CC" w:rsidP="00CB79C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Helligkeit</w:t>
      </w:r>
      <w:r>
        <w:rPr>
          <w:rFonts w:asciiTheme="minorHAnsi" w:hAnsiTheme="minorHAnsi" w:cstheme="minorHAnsi"/>
          <w:color w:val="000000" w:themeColor="text1"/>
        </w:rPr>
        <w:t xml:space="preserve"> anpassen</w:t>
      </w:r>
    </w:p>
    <w:p w:rsidR="00CB79CC" w:rsidRDefault="00CB79CC" w:rsidP="00CB79C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Einfrieren</w:t>
      </w:r>
      <w:r>
        <w:rPr>
          <w:rFonts w:asciiTheme="minorHAnsi" w:hAnsiTheme="minorHAnsi" w:cstheme="minorHAnsi"/>
          <w:color w:val="000000" w:themeColor="text1"/>
        </w:rPr>
        <w:t xml:space="preserve"> des Bildes (Freeze)</w:t>
      </w:r>
    </w:p>
    <w:p w:rsidR="00CB79CC" w:rsidRDefault="00CB79CC" w:rsidP="00CB79C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Aufnahme</w:t>
      </w:r>
      <w:r>
        <w:rPr>
          <w:rFonts w:asciiTheme="minorHAnsi" w:hAnsiTheme="minorHAnsi" w:cstheme="minorHAnsi"/>
          <w:color w:val="000000" w:themeColor="text1"/>
        </w:rPr>
        <w:t xml:space="preserve"> von </w:t>
      </w:r>
      <w:r w:rsidRPr="00B65419">
        <w:rPr>
          <w:rFonts w:asciiTheme="minorHAnsi" w:hAnsiTheme="minorHAnsi" w:cstheme="minorHAnsi"/>
          <w:b/>
          <w:color w:val="000000" w:themeColor="text1"/>
        </w:rPr>
        <w:t>Fotos/Videos</w:t>
      </w:r>
      <w:r>
        <w:rPr>
          <w:rFonts w:asciiTheme="minorHAnsi" w:hAnsiTheme="minorHAnsi" w:cstheme="minorHAnsi"/>
          <w:color w:val="000000" w:themeColor="text1"/>
        </w:rPr>
        <w:t xml:space="preserve"> (auf </w:t>
      </w:r>
      <w:r w:rsidR="00E26873">
        <w:rPr>
          <w:rFonts w:asciiTheme="minorHAnsi" w:hAnsiTheme="minorHAnsi" w:cstheme="minorHAnsi"/>
          <w:color w:val="000000" w:themeColor="text1"/>
        </w:rPr>
        <w:t>Micro-</w:t>
      </w:r>
      <w:r>
        <w:rPr>
          <w:rFonts w:asciiTheme="minorHAnsi" w:hAnsiTheme="minorHAnsi" w:cstheme="minorHAnsi"/>
          <w:color w:val="000000" w:themeColor="text1"/>
        </w:rPr>
        <w:t>SD-Karte</w:t>
      </w:r>
      <w:r w:rsidR="00E26873">
        <w:rPr>
          <w:rFonts w:asciiTheme="minorHAnsi" w:hAnsiTheme="minorHAnsi" w:cstheme="minorHAnsi"/>
          <w:color w:val="000000" w:themeColor="text1"/>
        </w:rPr>
        <w:t>, USB-Stick</w:t>
      </w:r>
      <w:r>
        <w:rPr>
          <w:rFonts w:asciiTheme="minorHAnsi" w:hAnsiTheme="minorHAnsi" w:cstheme="minorHAnsi"/>
          <w:color w:val="000000" w:themeColor="text1"/>
        </w:rPr>
        <w:t xml:space="preserve"> oder PC) und deren Wiedergabe</w:t>
      </w:r>
    </w:p>
    <w:p w:rsidR="00CB79CC" w:rsidRDefault="00CB79CC" w:rsidP="00CB79CC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Präsentationshilfen</w:t>
      </w:r>
      <w:r>
        <w:rPr>
          <w:rFonts w:asciiTheme="minorHAnsi" w:hAnsiTheme="minorHAnsi" w:cstheme="minorHAnsi"/>
          <w:color w:val="000000" w:themeColor="text1"/>
        </w:rPr>
        <w:t xml:space="preserve"> wie z.B. </w:t>
      </w:r>
    </w:p>
    <w:p w:rsidR="00CB79CC" w:rsidRDefault="00CB79CC" w:rsidP="00CB79CC">
      <w:pPr>
        <w:pStyle w:val="Listenabsatz"/>
        <w:numPr>
          <w:ilvl w:val="1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Hervorheben mittels eines </w:t>
      </w:r>
      <w:r w:rsidRPr="00B65419">
        <w:rPr>
          <w:rFonts w:asciiTheme="minorHAnsi" w:hAnsiTheme="minorHAnsi" w:cstheme="minorHAnsi"/>
          <w:b/>
          <w:color w:val="000000" w:themeColor="text1"/>
        </w:rPr>
        <w:t>Highlight-Fensters</w:t>
      </w:r>
      <w:r>
        <w:rPr>
          <w:rFonts w:asciiTheme="minorHAnsi" w:hAnsiTheme="minorHAnsi" w:cstheme="minorHAnsi"/>
          <w:color w:val="000000" w:themeColor="text1"/>
        </w:rPr>
        <w:t xml:space="preserve">, welches verschoben werden </w:t>
      </w:r>
      <w:r w:rsidR="00B54542">
        <w:rPr>
          <w:rFonts w:asciiTheme="minorHAnsi" w:hAnsiTheme="minorHAnsi" w:cstheme="minorHAnsi"/>
          <w:color w:val="000000" w:themeColor="text1"/>
        </w:rPr>
        <w:t>kann.</w:t>
      </w:r>
    </w:p>
    <w:p w:rsidR="00CB79CC" w:rsidRDefault="00CB79CC" w:rsidP="00CB79CC">
      <w:pPr>
        <w:pStyle w:val="Listenabsatz"/>
        <w:numPr>
          <w:ilvl w:val="1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Abdecken eines verschiebbaren Bereiches mit einer </w:t>
      </w:r>
      <w:r w:rsidRPr="00B65419">
        <w:rPr>
          <w:rFonts w:asciiTheme="minorHAnsi" w:hAnsiTheme="minorHAnsi" w:cstheme="minorHAnsi"/>
          <w:b/>
          <w:color w:val="000000" w:themeColor="text1"/>
        </w:rPr>
        <w:t>Maske</w:t>
      </w:r>
      <w:r w:rsidR="00B54542">
        <w:rPr>
          <w:rFonts w:asciiTheme="minorHAnsi" w:hAnsiTheme="minorHAnsi" w:cstheme="minorHAnsi"/>
          <w:b/>
          <w:color w:val="000000" w:themeColor="text1"/>
        </w:rPr>
        <w:t>.</w:t>
      </w:r>
    </w:p>
    <w:p w:rsidR="00B65419" w:rsidRDefault="00B65419" w:rsidP="00B65419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65419">
        <w:rPr>
          <w:rFonts w:asciiTheme="minorHAnsi" w:hAnsiTheme="minorHAnsi" w:cstheme="minorHAnsi"/>
          <w:b/>
          <w:color w:val="000000" w:themeColor="text1"/>
        </w:rPr>
        <w:t>Licht</w:t>
      </w:r>
      <w:r>
        <w:rPr>
          <w:rFonts w:asciiTheme="minorHAnsi" w:hAnsiTheme="minorHAnsi" w:cstheme="minorHAnsi"/>
          <w:color w:val="000000" w:themeColor="text1"/>
        </w:rPr>
        <w:t xml:space="preserve"> zuschalten für besseren Kontrast und um Schatten zu minimieren</w:t>
      </w:r>
      <w:r w:rsidR="00B54542">
        <w:rPr>
          <w:rFonts w:asciiTheme="minorHAnsi" w:hAnsiTheme="minorHAnsi" w:cstheme="minorHAnsi"/>
          <w:color w:val="000000" w:themeColor="text1"/>
        </w:rPr>
        <w:t>.</w:t>
      </w:r>
    </w:p>
    <w:p w:rsidR="007B11B0" w:rsidRPr="007B11B0" w:rsidRDefault="007B11B0" w:rsidP="00B65419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7B11B0">
        <w:rPr>
          <w:rFonts w:asciiTheme="minorHAnsi" w:hAnsiTheme="minorHAnsi" w:cstheme="minorHAnsi"/>
          <w:color w:val="000000" w:themeColor="text1"/>
        </w:rPr>
        <w:t xml:space="preserve">Dokumentenkamera mit der </w:t>
      </w:r>
      <w:r w:rsidRPr="007B11B0">
        <w:rPr>
          <w:rFonts w:asciiTheme="minorHAnsi" w:hAnsiTheme="minorHAnsi" w:cstheme="minorHAnsi"/>
          <w:b/>
          <w:color w:val="000000" w:themeColor="text1"/>
        </w:rPr>
        <w:t>Fernbedienung</w:t>
      </w:r>
      <w:r w:rsidRPr="007B11B0">
        <w:rPr>
          <w:rFonts w:asciiTheme="minorHAnsi" w:hAnsiTheme="minorHAnsi" w:cstheme="minorHAnsi"/>
          <w:color w:val="000000" w:themeColor="text1"/>
        </w:rPr>
        <w:t xml:space="preserve"> bedienen</w:t>
      </w:r>
    </w:p>
    <w:p w:rsidR="00CB79CC" w:rsidRDefault="00CB79CC" w:rsidP="00CB79C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B79CC" w:rsidRPr="00340FD3" w:rsidRDefault="000C4193" w:rsidP="00CB79C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W</w:t>
      </w:r>
      <w:r w:rsidR="00CB79CC" w:rsidRPr="00340FD3">
        <w:rPr>
          <w:rFonts w:asciiTheme="minorHAnsi" w:hAnsiTheme="minorHAnsi" w:cstheme="minorHAnsi"/>
          <w:b/>
          <w:color w:val="000000" w:themeColor="text1"/>
        </w:rPr>
        <w:t>eiterführende Info</w:t>
      </w:r>
      <w:r w:rsidR="0065180F">
        <w:rPr>
          <w:rFonts w:asciiTheme="minorHAnsi" w:hAnsiTheme="minorHAnsi" w:cstheme="minorHAnsi"/>
          <w:b/>
          <w:color w:val="000000" w:themeColor="text1"/>
        </w:rPr>
        <w:t>rmationen</w:t>
      </w:r>
      <w:r>
        <w:rPr>
          <w:rFonts w:asciiTheme="minorHAnsi" w:hAnsiTheme="minorHAnsi" w:cstheme="minorHAnsi"/>
          <w:b/>
          <w:color w:val="000000" w:themeColor="text1"/>
        </w:rPr>
        <w:t xml:space="preserve"> zu verschiedenen Dokumentenkameras</w:t>
      </w:r>
    </w:p>
    <w:p w:rsidR="00BC063C" w:rsidRDefault="00BC063C" w:rsidP="00340FD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Aver: </w:t>
      </w:r>
      <w:hyperlink r:id="rId7" w:history="1">
        <w:r>
          <w:rPr>
            <w:rStyle w:val="Hyperlink"/>
            <w:rFonts w:asciiTheme="minorHAnsi" w:hAnsiTheme="minorHAnsi" w:cstheme="minorHAnsi"/>
            <w:lang w:val="en-US"/>
          </w:rPr>
          <w:t>presentation.aver.com/model/m70w</w:t>
        </w:r>
      </w:hyperlink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:rsidR="00BC063C" w:rsidRDefault="00BC063C" w:rsidP="00340FD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Belkin Tablet Stage (Tablet-Halterung): </w:t>
      </w:r>
      <w:hyperlink r:id="rId8" w:history="1">
        <w:r>
          <w:rPr>
            <w:rStyle w:val="Hyperlink"/>
            <w:rFonts w:asciiTheme="minorHAnsi" w:hAnsiTheme="minorHAnsi" w:cstheme="minorHAnsi"/>
            <w:lang w:val="en-US"/>
          </w:rPr>
          <w:t>belkin.com/de/p/P-B2B054</w:t>
        </w:r>
      </w:hyperlink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:rsidR="00BC063C" w:rsidRDefault="00BC063C" w:rsidP="00340FD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Elmo: </w:t>
      </w:r>
      <w:hyperlink r:id="rId9" w:history="1">
        <w:r>
          <w:rPr>
            <w:rStyle w:val="Hyperlink"/>
            <w:rFonts w:asciiTheme="minorHAnsi" w:hAnsiTheme="minorHAnsi" w:cstheme="minorHAnsi"/>
          </w:rPr>
          <w:t>elmoeurope.com/index.php/de-de/produkte-de-de/dokumenten-kameras/l-12id</w:t>
        </w:r>
      </w:hyperlink>
    </w:p>
    <w:p w:rsidR="00BC063C" w:rsidRDefault="00BC063C" w:rsidP="00340FD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0C4193">
        <w:rPr>
          <w:rFonts w:asciiTheme="minorHAnsi" w:hAnsiTheme="minorHAnsi" w:cstheme="minorHAnsi"/>
          <w:color w:val="000000" w:themeColor="text1"/>
          <w:lang w:val="en-US"/>
        </w:rPr>
        <w:t xml:space="preserve">Epson: </w:t>
      </w:r>
      <w:hyperlink r:id="rId10" w:history="1">
        <w:r>
          <w:rPr>
            <w:rStyle w:val="Hyperlink"/>
            <w:rFonts w:asciiTheme="minorHAnsi" w:hAnsiTheme="minorHAnsi" w:cstheme="minorHAnsi"/>
            <w:lang w:val="en-US"/>
          </w:rPr>
          <w:t>epson.de/products/</w:t>
        </w:r>
        <w:proofErr w:type="spellStart"/>
        <w:r>
          <w:rPr>
            <w:rStyle w:val="Hyperlink"/>
            <w:rFonts w:asciiTheme="minorHAnsi" w:hAnsiTheme="minorHAnsi" w:cstheme="minorHAnsi"/>
            <w:lang w:val="en-US"/>
          </w:rPr>
          <w:t>visualiser</w:t>
        </w:r>
        <w:proofErr w:type="spellEnd"/>
        <w:r>
          <w:rPr>
            <w:rStyle w:val="Hyperlink"/>
            <w:rFonts w:asciiTheme="minorHAnsi" w:hAnsiTheme="minorHAnsi" w:cstheme="minorHAnsi"/>
            <w:lang w:val="en-US"/>
          </w:rPr>
          <w:t>/elpdc21</w:t>
        </w:r>
      </w:hyperlink>
    </w:p>
    <w:p w:rsidR="00BC063C" w:rsidRPr="00BC063C" w:rsidRDefault="00BC063C" w:rsidP="00340FD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C063C">
        <w:rPr>
          <w:rFonts w:asciiTheme="minorHAnsi" w:hAnsiTheme="minorHAnsi" w:cstheme="minorHAnsi"/>
          <w:color w:val="000000" w:themeColor="text1"/>
          <w:lang w:val="en-US"/>
        </w:rPr>
        <w:t xml:space="preserve">IPEVO: </w:t>
      </w:r>
      <w:hyperlink r:id="rId11" w:history="1">
        <w:r w:rsidRPr="00BC063C">
          <w:rPr>
            <w:rStyle w:val="Hyperlink"/>
            <w:rFonts w:asciiTheme="minorHAnsi" w:hAnsiTheme="minorHAnsi" w:cstheme="minorHAnsi"/>
            <w:lang w:val="en-US"/>
          </w:rPr>
          <w:t>de.ipevo.com/VZ-R_HDMI_8MP_Camera.html</w:t>
        </w:r>
      </w:hyperlink>
    </w:p>
    <w:p w:rsidR="00BC063C" w:rsidRDefault="00BC063C" w:rsidP="000C419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340FD3">
        <w:rPr>
          <w:rFonts w:asciiTheme="minorHAnsi" w:hAnsiTheme="minorHAnsi" w:cstheme="minorHAnsi"/>
          <w:color w:val="000000" w:themeColor="text1"/>
        </w:rPr>
        <w:t>Lumens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hyperlink r:id="rId12" w:history="1">
        <w:r>
          <w:rPr>
            <w:rStyle w:val="Hyperlink"/>
            <w:rFonts w:asciiTheme="minorHAnsi" w:hAnsiTheme="minorHAnsi" w:cstheme="minorHAnsi"/>
          </w:rPr>
          <w:t>lumens.com.tw/en/Products_detail/15/PS752</w:t>
        </w:r>
      </w:hyperlink>
    </w:p>
    <w:p w:rsidR="00BC063C" w:rsidRPr="00AC1132" w:rsidRDefault="00BC063C" w:rsidP="00340FD3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C1132">
        <w:rPr>
          <w:rFonts w:asciiTheme="minorHAnsi" w:hAnsiTheme="minorHAnsi" w:cstheme="minorHAnsi"/>
          <w:color w:val="000000" w:themeColor="text1"/>
          <w:lang w:val="en-US"/>
        </w:rPr>
        <w:t xml:space="preserve">Optoma: </w:t>
      </w:r>
      <w:hyperlink r:id="rId13" w:history="1">
        <w:r w:rsidRPr="00AC1132">
          <w:rPr>
            <w:rStyle w:val="Hyperlink"/>
            <w:rFonts w:asciiTheme="minorHAnsi" w:hAnsiTheme="minorHAnsi" w:cstheme="minorHAnsi"/>
            <w:lang w:val="en-US"/>
          </w:rPr>
          <w:t>optoma.de/product-details/dc554</w:t>
        </w:r>
      </w:hyperlink>
      <w:r w:rsidRPr="00AC113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:rsidR="000277E3" w:rsidRPr="00AC1132" w:rsidRDefault="000277E3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AE237E" w:rsidRPr="00AC1132" w:rsidRDefault="00AE237E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p w:rsidR="00AE237E" w:rsidRPr="00AC1132" w:rsidRDefault="00AE237E" w:rsidP="000277E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</w:p>
    <w:sectPr w:rsidR="00AE237E" w:rsidRPr="00AC1132" w:rsidSect="00B62E20">
      <w:headerReference w:type="default" r:id="rId14"/>
      <w:footerReference w:type="default" r:id="rId15"/>
      <w:pgSz w:w="11900" w:h="16840"/>
      <w:pgMar w:top="1417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D33" w:rsidRDefault="009F0D33" w:rsidP="00C91812">
      <w:r>
        <w:separator/>
      </w:r>
    </w:p>
  </w:endnote>
  <w:endnote w:type="continuationSeparator" w:id="0">
    <w:p w:rsidR="009F0D33" w:rsidRDefault="009F0D33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1B57B3" w:rsidRPr="001B57B3" w:rsidRDefault="001B57B3" w:rsidP="001B57B3">
          <w:pPr>
            <w:jc w:val="right"/>
          </w:pP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begin"/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separate"/>
          </w:r>
          <w:r w:rsidRPr="001B57B3">
            <w:rPr>
              <w:rFonts w:ascii="Helvetica Neue" w:hAnsi="Helvetica Neue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hAnsi="Helvetica Neue"/>
              <w:color w:val="000000"/>
              <w:sz w:val="15"/>
              <w:szCs w:val="15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1B57B3" w:rsidRPr="001B57B3" w:rsidRDefault="001238E0" w:rsidP="001B57B3"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Dieses Werk (Text) von Florian Ermann (</w:t>
          </w:r>
          <w:hyperlink r:id="rId2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ermann@email.de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) ist lizenziert unter der </w:t>
          </w:r>
          <w:hyperlink r:id="rId3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Lizenz Namensnennung - Weitergabe unter gleichen Bedingungen 4.0 International (CC BY-SA 4.0)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</w:t>
          </w:r>
          <w:hyperlink r:id="rId4" w:history="1">
            <w:r w:rsidRPr="00463314">
              <w:rPr>
                <w:rStyle w:val="Hyperlink"/>
                <w:rFonts w:ascii="Helvetica" w:hAnsi="Helvetica"/>
                <w:sz w:val="16"/>
                <w:szCs w:val="16"/>
              </w:rPr>
              <w:t>creativecommons.org/licenses/by-sa/4.0</w:t>
            </w:r>
          </w:hyperlink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 xml:space="preserve">, Stand: </w:t>
          </w:r>
          <w:r w:rsidR="008B0100">
            <w:rPr>
              <w:rFonts w:ascii="Helvetica" w:hAnsi="Helvetica"/>
              <w:color w:val="000000" w:themeColor="text1"/>
              <w:sz w:val="16"/>
              <w:szCs w:val="16"/>
            </w:rPr>
            <w:t>12</w:t>
          </w:r>
          <w:r w:rsidR="000277E3">
            <w:rPr>
              <w:rFonts w:ascii="Helvetica" w:hAnsi="Helvetica"/>
              <w:color w:val="000000" w:themeColor="text1"/>
              <w:sz w:val="16"/>
              <w:szCs w:val="16"/>
            </w:rPr>
            <w:t>.11</w:t>
          </w:r>
          <w:r w:rsidRPr="00463314">
            <w:rPr>
              <w:rFonts w:ascii="Helvetica" w:hAnsi="Helvetica"/>
              <w:color w:val="000000" w:themeColor="text1"/>
              <w:sz w:val="16"/>
              <w:szCs w:val="16"/>
            </w:rPr>
            <w:t>.2019</w:t>
          </w:r>
        </w:p>
      </w:tc>
    </w:tr>
  </w:tbl>
  <w:p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D33" w:rsidRDefault="009F0D33" w:rsidP="00C91812">
      <w:r>
        <w:separator/>
      </w:r>
    </w:p>
  </w:footnote>
  <w:footnote w:type="continuationSeparator" w:id="0">
    <w:p w:rsidR="009F0D33" w:rsidRDefault="009F0D33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E2E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88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4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05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7E8F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EB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A25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08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0E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22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59F294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C57CE1"/>
    <w:multiLevelType w:val="hybridMultilevel"/>
    <w:tmpl w:val="4DB6C2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5F3998"/>
    <w:multiLevelType w:val="hybridMultilevel"/>
    <w:tmpl w:val="9C5610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394BAB"/>
    <w:multiLevelType w:val="hybridMultilevel"/>
    <w:tmpl w:val="47C6E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956E36"/>
    <w:multiLevelType w:val="hybridMultilevel"/>
    <w:tmpl w:val="A2F661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D02CD"/>
    <w:multiLevelType w:val="hybridMultilevel"/>
    <w:tmpl w:val="394435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811BF"/>
    <w:multiLevelType w:val="hybridMultilevel"/>
    <w:tmpl w:val="0DA018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071141"/>
    <w:multiLevelType w:val="hybridMultilevel"/>
    <w:tmpl w:val="013CDB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119C2"/>
    <w:multiLevelType w:val="hybridMultilevel"/>
    <w:tmpl w:val="C5107E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2E1015"/>
    <w:multiLevelType w:val="hybridMultilevel"/>
    <w:tmpl w:val="4AA4C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B55B7"/>
    <w:multiLevelType w:val="hybridMultilevel"/>
    <w:tmpl w:val="EDA2F6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35A"/>
    <w:multiLevelType w:val="hybridMultilevel"/>
    <w:tmpl w:val="8E282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E4852"/>
    <w:multiLevelType w:val="hybridMultilevel"/>
    <w:tmpl w:val="81A03D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3B46AF"/>
    <w:multiLevelType w:val="hybridMultilevel"/>
    <w:tmpl w:val="F0769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45170"/>
    <w:multiLevelType w:val="hybridMultilevel"/>
    <w:tmpl w:val="DB083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A56DD"/>
    <w:multiLevelType w:val="hybridMultilevel"/>
    <w:tmpl w:val="56BE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C575BC"/>
    <w:multiLevelType w:val="hybridMultilevel"/>
    <w:tmpl w:val="0EF8C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26"/>
  </w:num>
  <w:num w:numId="10">
    <w:abstractNumId w:val="25"/>
  </w:num>
  <w:num w:numId="11">
    <w:abstractNumId w:val="33"/>
  </w:num>
  <w:num w:numId="12">
    <w:abstractNumId w:val="29"/>
  </w:num>
  <w:num w:numId="13">
    <w:abstractNumId w:val="21"/>
  </w:num>
  <w:num w:numId="14">
    <w:abstractNumId w:val="24"/>
  </w:num>
  <w:num w:numId="15">
    <w:abstractNumId w:val="32"/>
  </w:num>
  <w:num w:numId="16">
    <w:abstractNumId w:val="31"/>
  </w:num>
  <w:num w:numId="17">
    <w:abstractNumId w:val="19"/>
  </w:num>
  <w:num w:numId="18">
    <w:abstractNumId w:val="28"/>
  </w:num>
  <w:num w:numId="19">
    <w:abstractNumId w:val="23"/>
  </w:num>
  <w:num w:numId="20">
    <w:abstractNumId w:val="27"/>
  </w:num>
  <w:num w:numId="21">
    <w:abstractNumId w:val="20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8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9"/>
  </w:num>
  <w:num w:numId="32">
    <w:abstractNumId w:val="18"/>
  </w:num>
  <w:num w:numId="33">
    <w:abstractNumId w:val="34"/>
  </w:num>
  <w:num w:numId="34">
    <w:abstractNumId w:val="35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1C27"/>
    <w:rsid w:val="000277E3"/>
    <w:rsid w:val="000475CC"/>
    <w:rsid w:val="00052EE8"/>
    <w:rsid w:val="000539EA"/>
    <w:rsid w:val="00057250"/>
    <w:rsid w:val="00072103"/>
    <w:rsid w:val="00082AB8"/>
    <w:rsid w:val="000B4B32"/>
    <w:rsid w:val="000B5B73"/>
    <w:rsid w:val="000C3D49"/>
    <w:rsid w:val="000C4193"/>
    <w:rsid w:val="000F4610"/>
    <w:rsid w:val="001067E0"/>
    <w:rsid w:val="001238E0"/>
    <w:rsid w:val="001A79DA"/>
    <w:rsid w:val="001B2FB0"/>
    <w:rsid w:val="001B3929"/>
    <w:rsid w:val="001B4284"/>
    <w:rsid w:val="001B57B3"/>
    <w:rsid w:val="00207896"/>
    <w:rsid w:val="00211888"/>
    <w:rsid w:val="00215C1B"/>
    <w:rsid w:val="002275FF"/>
    <w:rsid w:val="002465E0"/>
    <w:rsid w:val="00274EDE"/>
    <w:rsid w:val="002B1BAC"/>
    <w:rsid w:val="002B67EF"/>
    <w:rsid w:val="002D76BF"/>
    <w:rsid w:val="002E4469"/>
    <w:rsid w:val="00307C5C"/>
    <w:rsid w:val="00315986"/>
    <w:rsid w:val="003347BA"/>
    <w:rsid w:val="00340FD3"/>
    <w:rsid w:val="00345BBE"/>
    <w:rsid w:val="0035746A"/>
    <w:rsid w:val="0036636F"/>
    <w:rsid w:val="003825E6"/>
    <w:rsid w:val="0039328E"/>
    <w:rsid w:val="003B6BF6"/>
    <w:rsid w:val="003C5036"/>
    <w:rsid w:val="003D24C3"/>
    <w:rsid w:val="0040159C"/>
    <w:rsid w:val="0040196A"/>
    <w:rsid w:val="00406877"/>
    <w:rsid w:val="00413130"/>
    <w:rsid w:val="00426FC6"/>
    <w:rsid w:val="004475EF"/>
    <w:rsid w:val="00451FD9"/>
    <w:rsid w:val="00463314"/>
    <w:rsid w:val="0047006F"/>
    <w:rsid w:val="00473CDD"/>
    <w:rsid w:val="004839C7"/>
    <w:rsid w:val="0048668C"/>
    <w:rsid w:val="00494B08"/>
    <w:rsid w:val="004A5874"/>
    <w:rsid w:val="004D034E"/>
    <w:rsid w:val="00504C35"/>
    <w:rsid w:val="005250F0"/>
    <w:rsid w:val="00531EED"/>
    <w:rsid w:val="00541A41"/>
    <w:rsid w:val="005438D4"/>
    <w:rsid w:val="005465FD"/>
    <w:rsid w:val="005652A8"/>
    <w:rsid w:val="00566E87"/>
    <w:rsid w:val="0058258F"/>
    <w:rsid w:val="005D1280"/>
    <w:rsid w:val="00604D12"/>
    <w:rsid w:val="006302A0"/>
    <w:rsid w:val="00647172"/>
    <w:rsid w:val="0065180F"/>
    <w:rsid w:val="00670205"/>
    <w:rsid w:val="0067299E"/>
    <w:rsid w:val="006762B4"/>
    <w:rsid w:val="00683690"/>
    <w:rsid w:val="00693559"/>
    <w:rsid w:val="006B5B37"/>
    <w:rsid w:val="006F663C"/>
    <w:rsid w:val="006F7872"/>
    <w:rsid w:val="00705657"/>
    <w:rsid w:val="00710FE8"/>
    <w:rsid w:val="00771112"/>
    <w:rsid w:val="00790FA8"/>
    <w:rsid w:val="007A7CED"/>
    <w:rsid w:val="007B11B0"/>
    <w:rsid w:val="007D2802"/>
    <w:rsid w:val="007E4263"/>
    <w:rsid w:val="007F4CF3"/>
    <w:rsid w:val="008010B8"/>
    <w:rsid w:val="008057E5"/>
    <w:rsid w:val="008269EB"/>
    <w:rsid w:val="00832106"/>
    <w:rsid w:val="0084193E"/>
    <w:rsid w:val="008551D8"/>
    <w:rsid w:val="008667A1"/>
    <w:rsid w:val="00866EE9"/>
    <w:rsid w:val="008737D9"/>
    <w:rsid w:val="008818D5"/>
    <w:rsid w:val="00886F02"/>
    <w:rsid w:val="008902D5"/>
    <w:rsid w:val="008A03B3"/>
    <w:rsid w:val="008A169E"/>
    <w:rsid w:val="008B0100"/>
    <w:rsid w:val="008C7FB4"/>
    <w:rsid w:val="008D2F46"/>
    <w:rsid w:val="008E3938"/>
    <w:rsid w:val="00905629"/>
    <w:rsid w:val="00906765"/>
    <w:rsid w:val="00920FCD"/>
    <w:rsid w:val="00930CB0"/>
    <w:rsid w:val="009426A8"/>
    <w:rsid w:val="00971C2C"/>
    <w:rsid w:val="009A614E"/>
    <w:rsid w:val="009A7BBB"/>
    <w:rsid w:val="009B7590"/>
    <w:rsid w:val="009C3A11"/>
    <w:rsid w:val="009D2C75"/>
    <w:rsid w:val="009F0D33"/>
    <w:rsid w:val="00A705EA"/>
    <w:rsid w:val="00AB62CA"/>
    <w:rsid w:val="00AC1132"/>
    <w:rsid w:val="00AE237E"/>
    <w:rsid w:val="00B12668"/>
    <w:rsid w:val="00B324CD"/>
    <w:rsid w:val="00B513FC"/>
    <w:rsid w:val="00B5187E"/>
    <w:rsid w:val="00B54542"/>
    <w:rsid w:val="00B62E20"/>
    <w:rsid w:val="00B64152"/>
    <w:rsid w:val="00B65419"/>
    <w:rsid w:val="00B72756"/>
    <w:rsid w:val="00B92823"/>
    <w:rsid w:val="00BA5C8A"/>
    <w:rsid w:val="00BC063C"/>
    <w:rsid w:val="00BC143B"/>
    <w:rsid w:val="00BD7127"/>
    <w:rsid w:val="00BE04DE"/>
    <w:rsid w:val="00BE649E"/>
    <w:rsid w:val="00C15B7D"/>
    <w:rsid w:val="00C3251C"/>
    <w:rsid w:val="00C610AA"/>
    <w:rsid w:val="00C61254"/>
    <w:rsid w:val="00C91812"/>
    <w:rsid w:val="00CB79CC"/>
    <w:rsid w:val="00CB7DB3"/>
    <w:rsid w:val="00CF4485"/>
    <w:rsid w:val="00D3329D"/>
    <w:rsid w:val="00D4298A"/>
    <w:rsid w:val="00D52C10"/>
    <w:rsid w:val="00D73235"/>
    <w:rsid w:val="00D7797F"/>
    <w:rsid w:val="00D81FB6"/>
    <w:rsid w:val="00D92845"/>
    <w:rsid w:val="00D952EB"/>
    <w:rsid w:val="00DA251D"/>
    <w:rsid w:val="00DA5C92"/>
    <w:rsid w:val="00DD20AA"/>
    <w:rsid w:val="00DD2D54"/>
    <w:rsid w:val="00DE1825"/>
    <w:rsid w:val="00DF2D9C"/>
    <w:rsid w:val="00E26873"/>
    <w:rsid w:val="00E66D4F"/>
    <w:rsid w:val="00E77C27"/>
    <w:rsid w:val="00E91149"/>
    <w:rsid w:val="00EB631A"/>
    <w:rsid w:val="00ED7797"/>
    <w:rsid w:val="00EE3D2D"/>
    <w:rsid w:val="00EF23C7"/>
    <w:rsid w:val="00F012EA"/>
    <w:rsid w:val="00F361ED"/>
    <w:rsid w:val="00F37660"/>
    <w:rsid w:val="00F71E2C"/>
    <w:rsid w:val="00F8741C"/>
    <w:rsid w:val="00FB139E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64DA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8369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463314"/>
    <w:rPr>
      <w:color w:val="000000" w:themeColor="text1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3314"/>
    <w:rPr>
      <w:color w:val="000000" w:themeColor="text1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4633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kin.com/de/p/P-B2B054/" TargetMode="External"/><Relationship Id="rId13" Type="http://schemas.openxmlformats.org/officeDocument/2006/relationships/hyperlink" Target="https://www.optoma.de/product-details/dc5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entation.aver.com/model/m70w" TargetMode="External"/><Relationship Id="rId12" Type="http://schemas.openxmlformats.org/officeDocument/2006/relationships/hyperlink" Target="https://www.lumens.com.tw/en/Products_detail/15/PS7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ipevo.com/VZ-R_HDMI_8MP_Camera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pson.de/products/visualiser/elpdc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moeurope.com/index.php/de-de/produkte-de-de/dokumenten-kameras/l-12id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Florian Ermann</cp:lastModifiedBy>
  <cp:revision>97</cp:revision>
  <cp:lastPrinted>2019-11-12T07:09:00Z</cp:lastPrinted>
  <dcterms:created xsi:type="dcterms:W3CDTF">2018-02-19T09:48:00Z</dcterms:created>
  <dcterms:modified xsi:type="dcterms:W3CDTF">2019-11-12T15:11:00Z</dcterms:modified>
</cp:coreProperties>
</file>